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E60D4" w14:textId="77777777" w:rsidR="0068031E" w:rsidRDefault="0068031E" w:rsidP="0068031E">
      <w:pPr>
        <w:pStyle w:val="Geenafstand"/>
      </w:pPr>
    </w:p>
    <w:p w14:paraId="50C57304" w14:textId="24E1179F" w:rsidR="0068031E" w:rsidRPr="0068031E" w:rsidRDefault="0068031E" w:rsidP="0068031E">
      <w:pP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:lang w:val="en-GB"/>
          <w14:ligatures w14:val="none"/>
        </w:rPr>
      </w:pPr>
      <w:proofErr w:type="spellStart"/>
      <w:r w:rsidRPr="0068031E"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:lang w:val="en-GB"/>
          <w14:ligatures w14:val="none"/>
        </w:rPr>
        <w:t>Buddingh</w:t>
      </w:r>
      <w:proofErr w:type="spellEnd"/>
      <w:r w:rsidRPr="0068031E"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:lang w:val="en-GB"/>
          <w14:ligatures w14:val="none"/>
        </w:rPr>
        <w:t xml:space="preserve">’-Brighton Beach in </w:t>
      </w:r>
      <w: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:lang w:val="en-GB"/>
          <w14:ligatures w14:val="none"/>
        </w:rPr>
        <w:t>summer</w:t>
      </w:r>
    </w:p>
    <w:p w14:paraId="41DA3DAA" w14:textId="77777777" w:rsidR="0068031E" w:rsidRPr="00E76DCA" w:rsidRDefault="0068031E" w:rsidP="0068031E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E76DCA">
        <w:rPr>
          <w:rFonts w:ascii="Arial" w:hAnsi="Arial" w:cs="Arial"/>
          <w:kern w:val="0"/>
          <w:sz w:val="20"/>
          <w:szCs w:val="20"/>
          <w14:ligatures w14:val="none"/>
        </w:rPr>
        <w:t xml:space="preserve">Gedicht van de Week </w:t>
      </w:r>
    </w:p>
    <w:p w14:paraId="453230AA" w14:textId="3D497F41" w:rsidR="0068031E" w:rsidRDefault="0068031E" w:rsidP="0068031E">
      <w:pPr>
        <w:pStyle w:val="Geenafstand"/>
      </w:pPr>
      <w:r w:rsidRPr="00E76DCA">
        <w:rPr>
          <w:rFonts w:ascii="Arial" w:hAnsi="Arial" w:cs="Arial"/>
          <w:kern w:val="0"/>
          <w:sz w:val="20"/>
          <w:szCs w:val="20"/>
          <w14:ligatures w14:val="none"/>
        </w:rPr>
        <w:t>week 2</w:t>
      </w:r>
      <w:r>
        <w:rPr>
          <w:rFonts w:ascii="Arial" w:hAnsi="Arial" w:cs="Arial"/>
          <w:kern w:val="0"/>
          <w:sz w:val="20"/>
          <w:szCs w:val="20"/>
          <w14:ligatures w14:val="none"/>
        </w:rPr>
        <w:t>7</w:t>
      </w:r>
      <w:r w:rsidRPr="00E76DCA">
        <w:rPr>
          <w:rFonts w:ascii="Arial" w:hAnsi="Arial" w:cs="Arial"/>
          <w:kern w:val="0"/>
          <w:sz w:val="20"/>
          <w:szCs w:val="20"/>
          <w14:ligatures w14:val="none"/>
        </w:rPr>
        <w:t>- 2024</w:t>
      </w:r>
    </w:p>
    <w:p w14:paraId="5B0B6CD0" w14:textId="77777777" w:rsidR="0068031E" w:rsidRDefault="0068031E" w:rsidP="0068031E">
      <w:pPr>
        <w:pStyle w:val="Geenafstand"/>
      </w:pPr>
    </w:p>
    <w:p w14:paraId="02637465" w14:textId="77777777" w:rsidR="0068031E" w:rsidRDefault="0068031E" w:rsidP="0068031E">
      <w:pPr>
        <w:pStyle w:val="Geenafstand"/>
      </w:pPr>
    </w:p>
    <w:p w14:paraId="6E4979D2" w14:textId="172CBEF5" w:rsidR="0068031E" w:rsidRDefault="0068031E" w:rsidP="0068031E">
      <w:pPr>
        <w:pStyle w:val="Geenafstand"/>
      </w:pPr>
      <w:r>
        <w:rPr>
          <w:noProof/>
        </w:rPr>
        <w:drawing>
          <wp:inline distT="0" distB="0" distL="0" distR="0" wp14:anchorId="6A2817C9" wp14:editId="1B20AF96">
            <wp:extent cx="3139440" cy="5791200"/>
            <wp:effectExtent l="0" t="0" r="3810" b="0"/>
            <wp:docPr id="479414181" name="Afbeelding 1" descr="Afbeelding met tekst, brief, papier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414181" name="Afbeelding 1" descr="Afbeelding met tekst, brief, papier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C37B7" w14:textId="77777777" w:rsidR="0068031E" w:rsidRDefault="0068031E" w:rsidP="0068031E">
      <w:pPr>
        <w:pStyle w:val="Geenafstand"/>
      </w:pPr>
    </w:p>
    <w:p w14:paraId="2E68953B" w14:textId="77777777" w:rsidR="0068031E" w:rsidRDefault="0068031E" w:rsidP="0068031E">
      <w:pPr>
        <w:pStyle w:val="Geenafstand"/>
      </w:pPr>
    </w:p>
    <w:p w14:paraId="1609182E" w14:textId="45D24331" w:rsidR="0068031E" w:rsidRDefault="0068031E" w:rsidP="0068031E">
      <w:pPr>
        <w:pStyle w:val="Geenafstand"/>
      </w:pPr>
      <w:r>
        <w:t xml:space="preserve">We gaan deze week op herhaling </w:t>
      </w:r>
      <w:r>
        <w:rPr>
          <w:rStyle w:val="Voetnootmarkering"/>
        </w:rPr>
        <w:footnoteReference w:id="1"/>
      </w:r>
      <w:r>
        <w:t xml:space="preserve"> met  Buddingh’.(1918-1985)</w:t>
      </w:r>
    </w:p>
    <w:p w14:paraId="75F15B6C" w14:textId="14F896AD" w:rsidR="0068031E" w:rsidRDefault="0068031E" w:rsidP="0068031E">
      <w:pPr>
        <w:pStyle w:val="Geenafstand"/>
      </w:pPr>
      <w:r>
        <w:t xml:space="preserve">Het </w:t>
      </w:r>
      <w:r>
        <w:t xml:space="preserve">gedicht </w:t>
      </w:r>
      <w:r>
        <w:t>is in kenmerkende stijl geschreven door de anglofiele schrijver.</w:t>
      </w:r>
    </w:p>
    <w:p w14:paraId="474D3FB6" w14:textId="1FB919D4" w:rsidR="0068031E" w:rsidRDefault="0068031E" w:rsidP="0068031E">
      <w:pPr>
        <w:pStyle w:val="Geenafstand"/>
      </w:pPr>
      <w:r>
        <w:t xml:space="preserve">In deze tijd nu wij via het EK-voetbal de, overigens niet overwegend gebronsde, Engelse lijven voorbij zien komen, wellen bij uw bloemlezer weemoedige gedachten op over “fair </w:t>
      </w:r>
      <w:proofErr w:type="spellStart"/>
      <w:r>
        <w:t>play</w:t>
      </w:r>
      <w:proofErr w:type="spellEnd"/>
      <w:r>
        <w:t>”, hoogstaand voetbal en vakantie, al dan niet aan de kust in Engeland.</w:t>
      </w:r>
      <w:r>
        <w:rPr>
          <w:rStyle w:val="Voetnootmarkering"/>
        </w:rPr>
        <w:footnoteReference w:id="2"/>
      </w:r>
      <w:r>
        <w:t xml:space="preserve"> </w:t>
      </w:r>
    </w:p>
    <w:p w14:paraId="7991FE28" w14:textId="77777777" w:rsidR="0068031E" w:rsidRDefault="0068031E" w:rsidP="0068031E">
      <w:pPr>
        <w:pStyle w:val="Geenafstand"/>
      </w:pPr>
      <w:r>
        <w:t>Het gedicht werd gebundeld in “Deze kant boven”(1965) hier uit “Buddingh’ Gebundeld” (2010).</w:t>
      </w:r>
    </w:p>
    <w:p w14:paraId="566651CA" w14:textId="77777777" w:rsidR="008B1A79" w:rsidRDefault="008B1A79" w:rsidP="0068031E">
      <w:pPr>
        <w:pStyle w:val="Geenafstand"/>
      </w:pPr>
    </w:p>
    <w:sectPr w:rsidR="008B1A79" w:rsidSect="00680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3C203" w14:textId="77777777" w:rsidR="00CB714D" w:rsidRDefault="00CB714D" w:rsidP="0068031E">
      <w:pPr>
        <w:spacing w:after="0" w:line="240" w:lineRule="auto"/>
      </w:pPr>
      <w:r>
        <w:separator/>
      </w:r>
    </w:p>
  </w:endnote>
  <w:endnote w:type="continuationSeparator" w:id="0">
    <w:p w14:paraId="4C6E42C3" w14:textId="77777777" w:rsidR="00CB714D" w:rsidRDefault="00CB714D" w:rsidP="0068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202C0" w14:textId="77777777" w:rsidR="00CB714D" w:rsidRDefault="00CB714D" w:rsidP="0068031E">
      <w:pPr>
        <w:spacing w:after="0" w:line="240" w:lineRule="auto"/>
      </w:pPr>
      <w:r>
        <w:separator/>
      </w:r>
    </w:p>
  </w:footnote>
  <w:footnote w:type="continuationSeparator" w:id="0">
    <w:p w14:paraId="3D9B8775" w14:textId="77777777" w:rsidR="00CB714D" w:rsidRDefault="00CB714D" w:rsidP="0068031E">
      <w:pPr>
        <w:spacing w:after="0" w:line="240" w:lineRule="auto"/>
      </w:pPr>
      <w:r>
        <w:continuationSeparator/>
      </w:r>
    </w:p>
  </w:footnote>
  <w:footnote w:id="1">
    <w:p w14:paraId="70D04AF3" w14:textId="77777777" w:rsidR="0068031E" w:rsidRDefault="0068031E" w:rsidP="0068031E">
      <w:pPr>
        <w:pStyle w:val="Voetnoottekst"/>
      </w:pPr>
      <w:r>
        <w:rPr>
          <w:rStyle w:val="Voetnootmarkering"/>
        </w:rPr>
        <w:footnoteRef/>
      </w:r>
      <w:r>
        <w:t xml:space="preserve"> Van </w:t>
      </w:r>
      <w:hyperlink r:id="rId1" w:history="1">
        <w:r w:rsidRPr="005E0602">
          <w:rPr>
            <w:rStyle w:val="Hyperlink"/>
          </w:rPr>
          <w:t>2013</w:t>
        </w:r>
      </w:hyperlink>
      <w:r>
        <w:t xml:space="preserve">, </w:t>
      </w:r>
      <w:hyperlink r:id="rId2" w:history="1">
        <w:r w:rsidRPr="00955876">
          <w:rPr>
            <w:rStyle w:val="Hyperlink"/>
          </w:rPr>
          <w:t>2017</w:t>
        </w:r>
      </w:hyperlink>
      <w:r>
        <w:t xml:space="preserve"> en </w:t>
      </w:r>
      <w:hyperlink r:id="rId3" w:history="1">
        <w:r w:rsidRPr="00955876">
          <w:rPr>
            <w:rStyle w:val="Hyperlink"/>
          </w:rPr>
          <w:t>2020</w:t>
        </w:r>
      </w:hyperlink>
    </w:p>
  </w:footnote>
  <w:footnote w:id="2">
    <w:p w14:paraId="01D84763" w14:textId="77777777" w:rsidR="0068031E" w:rsidRDefault="0068031E" w:rsidP="0068031E">
      <w:pPr>
        <w:pStyle w:val="Voetnoottekst"/>
      </w:pPr>
      <w:r>
        <w:rPr>
          <w:rStyle w:val="Voetnootmarkering"/>
        </w:rPr>
        <w:footnoteRef/>
      </w:r>
      <w:r>
        <w:t xml:space="preserve"> In het nu ondenkbare </w:t>
      </w:r>
      <w:hyperlink r:id="rId4" w:history="1">
        <w:r w:rsidRPr="0057460D">
          <w:rPr>
            <w:rStyle w:val="Hyperlink"/>
          </w:rPr>
          <w:t>Hi-de-Hi</w:t>
        </w:r>
      </w:hyperlink>
      <w:r>
        <w:t xml:space="preserve"> bijvoorbeeld.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1E"/>
    <w:rsid w:val="0029705C"/>
    <w:rsid w:val="0051182C"/>
    <w:rsid w:val="005A018F"/>
    <w:rsid w:val="0068031E"/>
    <w:rsid w:val="008716AD"/>
    <w:rsid w:val="008B1A79"/>
    <w:rsid w:val="00CB714D"/>
    <w:rsid w:val="00D6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11D7"/>
  <w15:chartTrackingRefBased/>
  <w15:docId w15:val="{B7E178C4-F9AB-4C65-9E0A-1B7133F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8031E"/>
  </w:style>
  <w:style w:type="paragraph" w:styleId="Kop1">
    <w:name w:val="heading 1"/>
    <w:basedOn w:val="Standaard"/>
    <w:next w:val="Standaard"/>
    <w:link w:val="Kop1Char"/>
    <w:uiPriority w:val="9"/>
    <w:qFormat/>
    <w:rsid w:val="00680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80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803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80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803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80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80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80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80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80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80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803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8031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8031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8031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8031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8031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8031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80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80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80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80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80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8031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8031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8031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80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8031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8031E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68031E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8031E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8031E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8031E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68031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rspoetica.nl/wp-content/uploads/2020/03/WEEK-12-2020-Archief-Buddingh-Nog-hoor-ik-hem-roepen.docx" TargetMode="External"/><Relationship Id="rId2" Type="http://schemas.openxmlformats.org/officeDocument/2006/relationships/hyperlink" Target="http://www.arspoetica.nl/wordpress/wp-content/uploads/2017/03/WEEK-11-2017-Archief-Buddingh-Versje-dat-ik.doc" TargetMode="External"/><Relationship Id="rId1" Type="http://schemas.openxmlformats.org/officeDocument/2006/relationships/hyperlink" Target="http://www.arspoetica.nl/wordpress/wp-content/uploads/2017/03/WEEK-35-2013-Archief-C.Buddingh-Vandaag-eens-geen-gedonder-aan-mijn-hoofd.doc" TargetMode="External"/><Relationship Id="rId4" Type="http://schemas.openxmlformats.org/officeDocument/2006/relationships/hyperlink" Target="https://www.dailymotion.com/video/x2y6o1u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</Words>
  <Characters>475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2024-06-29T12:02:00Z</dcterms:created>
  <dcterms:modified xsi:type="dcterms:W3CDTF">2024-06-29T12:09:00Z</dcterms:modified>
</cp:coreProperties>
</file>