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F457F" w14:textId="0CEE6B91" w:rsidR="00C93110" w:rsidRDefault="00C93110" w:rsidP="00C93110">
      <w:pPr>
        <w:spacing w:after="0" w:line="240" w:lineRule="auto"/>
        <w:rPr>
          <w:rFonts w:ascii="Arial" w:hAnsi="Arial" w:cs="Arial"/>
          <w:b/>
          <w:kern w:val="0"/>
          <w:sz w:val="20"/>
          <w:szCs w:val="20"/>
          <w14:ligatures w14:val="none"/>
        </w:rPr>
      </w:pPr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Lucebert-het einde</w:t>
      </w:r>
    </w:p>
    <w:p w14:paraId="0799D1F0" w14:textId="77777777" w:rsidR="00C93110" w:rsidRDefault="00C93110" w:rsidP="00C93110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>
        <w:rPr>
          <w:rFonts w:ascii="Arial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33178B87" w14:textId="2EF71369" w:rsidR="00C93110" w:rsidRDefault="00C93110" w:rsidP="00C93110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>
        <w:rPr>
          <w:rFonts w:ascii="Arial" w:hAnsi="Arial" w:cs="Arial"/>
          <w:kern w:val="0"/>
          <w:sz w:val="20"/>
          <w:szCs w:val="20"/>
          <w14:ligatures w14:val="none"/>
        </w:rPr>
        <w:t xml:space="preserve">week </w:t>
      </w:r>
      <w:r>
        <w:rPr>
          <w:rFonts w:ascii="Arial" w:hAnsi="Arial" w:cs="Arial"/>
          <w:kern w:val="0"/>
          <w:sz w:val="20"/>
          <w:szCs w:val="20"/>
          <w14:ligatures w14:val="none"/>
        </w:rPr>
        <w:t>0</w:t>
      </w:r>
      <w:r>
        <w:rPr>
          <w:rFonts w:ascii="Arial" w:hAnsi="Arial" w:cs="Arial"/>
          <w:kern w:val="0"/>
          <w:sz w:val="20"/>
          <w:szCs w:val="20"/>
          <w14:ligatures w14:val="none"/>
        </w:rPr>
        <w:t>1- 202</w:t>
      </w:r>
      <w:r>
        <w:rPr>
          <w:rFonts w:ascii="Arial" w:hAnsi="Arial" w:cs="Arial"/>
          <w:kern w:val="0"/>
          <w:sz w:val="20"/>
          <w:szCs w:val="20"/>
          <w14:ligatures w14:val="none"/>
        </w:rPr>
        <w:t>4</w:t>
      </w:r>
    </w:p>
    <w:p w14:paraId="703754C3" w14:textId="77777777" w:rsidR="008B1A79" w:rsidRDefault="008B1A79"/>
    <w:p w14:paraId="54753DD7" w14:textId="77777777" w:rsidR="00C93110" w:rsidRDefault="00C93110"/>
    <w:p w14:paraId="0AB67867" w14:textId="5F5A66C2" w:rsidR="00C93110" w:rsidRDefault="00C93110">
      <w:r>
        <w:rPr>
          <w:noProof/>
        </w:rPr>
        <w:drawing>
          <wp:inline distT="0" distB="0" distL="0" distR="0" wp14:anchorId="5B53F051" wp14:editId="5431F764">
            <wp:extent cx="4632960" cy="7673340"/>
            <wp:effectExtent l="0" t="0" r="0" b="3810"/>
            <wp:docPr id="1661580383" name="Afbeelding 1" descr="Afbeelding met tekst, brief, papi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80383" name="Afbeelding 1" descr="Afbeelding met tekst, brief, papier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B7F8" w14:textId="77777777" w:rsidR="00C93110" w:rsidRDefault="00C93110"/>
    <w:p w14:paraId="31D44535" w14:textId="77777777" w:rsidR="00C93110" w:rsidRDefault="00C93110"/>
    <w:p w14:paraId="5869E141" w14:textId="77777777" w:rsidR="00C93110" w:rsidRDefault="00C93110"/>
    <w:p w14:paraId="420CF709" w14:textId="77777777" w:rsidR="00C93110" w:rsidRDefault="00C93110"/>
    <w:p w14:paraId="7FE0C659" w14:textId="77777777" w:rsidR="00C93110" w:rsidRDefault="00C93110" w:rsidP="00C93110">
      <w:pPr>
        <w:pStyle w:val="Geenafstand"/>
      </w:pPr>
      <w:r>
        <w:t xml:space="preserve">Voor het </w:t>
      </w:r>
      <w:proofErr w:type="spellStart"/>
      <w:r>
        <w:t>eindejaarsgedicht</w:t>
      </w:r>
      <w:proofErr w:type="spellEnd"/>
      <w:r>
        <w:t xml:space="preserve"> is dit jaar gekozen voor een dichter die niet direct met gelegenheidspoëzie wordt geassocieerd.</w:t>
      </w:r>
    </w:p>
    <w:p w14:paraId="6D26529E" w14:textId="77777777" w:rsidR="00C93110" w:rsidRDefault="00C93110" w:rsidP="00C93110">
      <w:pPr>
        <w:pStyle w:val="Geenafstand"/>
      </w:pPr>
      <w:r>
        <w:t xml:space="preserve">Lucebert (1924-1994) was in </w:t>
      </w:r>
      <w:hyperlink r:id="rId7" w:history="1">
        <w:r w:rsidRPr="00E52DA6">
          <w:rPr>
            <w:rStyle w:val="Hyperlink"/>
          </w:rPr>
          <w:t>week 34-2014</w:t>
        </w:r>
      </w:hyperlink>
      <w:r>
        <w:t xml:space="preserve"> en </w:t>
      </w:r>
      <w:hyperlink r:id="rId8" w:history="1">
        <w:r w:rsidRPr="00E52DA6">
          <w:rPr>
            <w:rStyle w:val="Hyperlink"/>
          </w:rPr>
          <w:t>week 41-2017</w:t>
        </w:r>
      </w:hyperlink>
      <w:r>
        <w:t xml:space="preserve"> al met een gedicht hier vertegenwoordigd. De nodige informatie is aldaar te vinden.</w:t>
      </w:r>
    </w:p>
    <w:p w14:paraId="723C7533" w14:textId="77777777" w:rsidR="00C93110" w:rsidRDefault="00C93110" w:rsidP="00C93110">
      <w:pPr>
        <w:pStyle w:val="Geenafstand"/>
      </w:pPr>
      <w:r>
        <w:t xml:space="preserve">In 2004 verscheen een biografie over de jonge Lucebert die </w:t>
      </w:r>
      <w:hyperlink r:id="rId9" w:history="1">
        <w:r w:rsidRPr="007C4855">
          <w:rPr>
            <w:rStyle w:val="Hyperlink"/>
          </w:rPr>
          <w:t>hier</w:t>
        </w:r>
      </w:hyperlink>
      <w:r>
        <w:t xml:space="preserve"> wordt besproken. Later in 2018 verscheen de door </w:t>
      </w:r>
      <w:proofErr w:type="spellStart"/>
      <w:r>
        <w:t>Hazeu</w:t>
      </w:r>
      <w:proofErr w:type="spellEnd"/>
      <w:r>
        <w:t xml:space="preserve"> geschreven </w:t>
      </w:r>
      <w:hyperlink r:id="rId10" w:history="1">
        <w:r w:rsidRPr="007C4855">
          <w:rPr>
            <w:rStyle w:val="Hyperlink"/>
          </w:rPr>
          <w:t>biografie</w:t>
        </w:r>
      </w:hyperlink>
      <w:r>
        <w:t xml:space="preserve">.  Uiteraard komt daarin ook de periode 1940-1945 aan de orde. Hierover is met betrekking tot de dichter veel geschreven. Voordat we terugkeren naar hem en het gedicht een </w:t>
      </w:r>
      <w:hyperlink r:id="rId11" w:history="1">
        <w:r w:rsidRPr="005F1574">
          <w:rPr>
            <w:rStyle w:val="Hyperlink"/>
          </w:rPr>
          <w:t>verwijzing</w:t>
        </w:r>
      </w:hyperlink>
      <w:r>
        <w:t xml:space="preserve"> die de zaak in perspectief zet.</w:t>
      </w:r>
    </w:p>
    <w:p w14:paraId="146924D5" w14:textId="77777777" w:rsidR="00C93110" w:rsidRDefault="00C93110" w:rsidP="00C93110">
      <w:pPr>
        <w:pStyle w:val="Geenafstand"/>
      </w:pPr>
      <w:r>
        <w:t>Lucebert nam het gedicht op in de bundel “van de afgrond en de luchtmens”(1953).</w:t>
      </w:r>
      <w:r>
        <w:rPr>
          <w:rStyle w:val="Voetnootmarkering"/>
        </w:rPr>
        <w:footnoteReference w:id="1"/>
      </w:r>
      <w:r>
        <w:t xml:space="preserve"> </w:t>
      </w:r>
    </w:p>
    <w:p w14:paraId="20B6CA3C" w14:textId="77777777" w:rsidR="00C93110" w:rsidRDefault="00C93110" w:rsidP="00C93110">
      <w:pPr>
        <w:pStyle w:val="Geenafstand"/>
      </w:pPr>
      <w:r>
        <w:t>Na “lichte dagen” komt “de leegte” maar “het lied heeft het eeuwige leven”.</w:t>
      </w:r>
    </w:p>
    <w:p w14:paraId="1F7924E2" w14:textId="77777777" w:rsidR="00C93110" w:rsidRDefault="00C93110" w:rsidP="00C93110">
      <w:pPr>
        <w:pStyle w:val="Geenafstand"/>
      </w:pPr>
      <w:r>
        <w:t>Met deze optimistische boodschap wensen wij de lezers een prettige jaarwisseling en een goed 2024.</w:t>
      </w:r>
    </w:p>
    <w:p w14:paraId="444E6315" w14:textId="77777777" w:rsidR="00C93110" w:rsidRDefault="00C93110"/>
    <w:p w14:paraId="2DE3E5D6" w14:textId="77777777" w:rsidR="00C93110" w:rsidRDefault="00C93110"/>
    <w:sectPr w:rsidR="00C93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B107D" w14:textId="77777777" w:rsidR="00C93110" w:rsidRDefault="00C93110" w:rsidP="00C93110">
      <w:pPr>
        <w:spacing w:after="0" w:line="240" w:lineRule="auto"/>
      </w:pPr>
      <w:r>
        <w:separator/>
      </w:r>
    </w:p>
  </w:endnote>
  <w:endnote w:type="continuationSeparator" w:id="0">
    <w:p w14:paraId="72A004B0" w14:textId="77777777" w:rsidR="00C93110" w:rsidRDefault="00C93110" w:rsidP="00C93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AE321" w14:textId="77777777" w:rsidR="00C93110" w:rsidRDefault="00C93110" w:rsidP="00C93110">
      <w:pPr>
        <w:spacing w:after="0" w:line="240" w:lineRule="auto"/>
      </w:pPr>
      <w:r>
        <w:separator/>
      </w:r>
    </w:p>
  </w:footnote>
  <w:footnote w:type="continuationSeparator" w:id="0">
    <w:p w14:paraId="44F85303" w14:textId="77777777" w:rsidR="00C93110" w:rsidRDefault="00C93110" w:rsidP="00C93110">
      <w:pPr>
        <w:spacing w:after="0" w:line="240" w:lineRule="auto"/>
      </w:pPr>
      <w:r>
        <w:continuationSeparator/>
      </w:r>
    </w:p>
  </w:footnote>
  <w:footnote w:id="1">
    <w:p w14:paraId="0588B7B7" w14:textId="77777777" w:rsidR="00C93110" w:rsidRDefault="00C93110" w:rsidP="00C93110">
      <w:pPr>
        <w:pStyle w:val="Voetnoottekst"/>
      </w:pPr>
      <w:r>
        <w:rPr>
          <w:rStyle w:val="Voetnootmarkering"/>
        </w:rPr>
        <w:footnoteRef/>
      </w:r>
      <w:r>
        <w:t xml:space="preserve"> Hier uit “verzamelde gedichten” (2002/2004)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110"/>
    <w:rsid w:val="008716AD"/>
    <w:rsid w:val="008B1A79"/>
    <w:rsid w:val="00C9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CCC89"/>
  <w15:chartTrackingRefBased/>
  <w15:docId w15:val="{3AC26891-F662-4088-9DD8-6508CFF3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110"/>
    <w:pPr>
      <w:spacing w:line="256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93110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93110"/>
    <w:rPr>
      <w:color w:val="0563C1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9311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93110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931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spoetica.nl/wp-content/uploads/2017/03/WEEK-41-2017-Archief-Lucebert-een-hondenleven.doc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rspoetica.nl/wordpress/wp-content/uploads/2017/03/WEEK-34-2014-Archief-Lucebert-Boven-mij-de....do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os.nl/artikel/2215982-oorlogsverleden-lucebert-zou-niet-zo-mogen-verbazen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debezigebij.nl/boek/luceber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bnl.org/tekst/_bio001200501_01/_bio001200501_01_0009.php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219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2023-12-30T12:31:00Z</dcterms:created>
  <dcterms:modified xsi:type="dcterms:W3CDTF">2023-12-30T12:37:00Z</dcterms:modified>
</cp:coreProperties>
</file>