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0F2B88DD" w:rsidR="00C07564" w:rsidRPr="006128E6" w:rsidRDefault="00157F25" w:rsidP="00157F25">
      <w:pPr>
        <w:rPr>
          <w:rFonts w:ascii="Arial" w:hAnsi="Arial" w:cs="Arial"/>
          <w:b/>
          <w:sz w:val="20"/>
          <w:szCs w:val="20"/>
        </w:rPr>
      </w:pPr>
      <w:r>
        <w:rPr>
          <w:rFonts w:ascii="Arial" w:hAnsi="Arial" w:cs="Arial"/>
          <w:b/>
          <w:color w:val="000000"/>
          <w:sz w:val="32"/>
          <w:szCs w:val="32"/>
          <w:u w:val="single"/>
          <w:shd w:val="clear" w:color="auto" w:fill="FFFFFF"/>
        </w:rPr>
        <w:t xml:space="preserve">Van </w:t>
      </w:r>
      <w:r w:rsidR="0012451C">
        <w:rPr>
          <w:rFonts w:ascii="Arial" w:hAnsi="Arial" w:cs="Arial"/>
          <w:b/>
          <w:color w:val="000000"/>
          <w:sz w:val="32"/>
          <w:szCs w:val="32"/>
          <w:u w:val="single"/>
          <w:shd w:val="clear" w:color="auto" w:fill="FFFFFF"/>
        </w:rPr>
        <w:t>N</w:t>
      </w:r>
      <w:r>
        <w:rPr>
          <w:rFonts w:ascii="Arial" w:hAnsi="Arial" w:cs="Arial"/>
          <w:b/>
          <w:color w:val="000000"/>
          <w:sz w:val="32"/>
          <w:szCs w:val="32"/>
          <w:u w:val="single"/>
          <w:shd w:val="clear" w:color="auto" w:fill="FFFFFF"/>
        </w:rPr>
        <w:t>ijlen-</w:t>
      </w:r>
      <w:proofErr w:type="spellStart"/>
      <w:r>
        <w:rPr>
          <w:rFonts w:ascii="Arial" w:hAnsi="Arial" w:cs="Arial"/>
          <w:b/>
          <w:color w:val="000000"/>
          <w:sz w:val="32"/>
          <w:szCs w:val="32"/>
          <w:u w:val="single"/>
          <w:shd w:val="clear" w:color="auto" w:fill="FFFFFF"/>
        </w:rPr>
        <w:t>Timacaco</w:t>
      </w:r>
      <w:r w:rsidR="00F76BB4">
        <w:rPr>
          <w:rFonts w:ascii="Arial" w:hAnsi="Arial" w:cs="Arial"/>
          <w:b/>
          <w:color w:val="000000"/>
          <w:sz w:val="32"/>
          <w:szCs w:val="32"/>
          <w:u w:val="single"/>
          <w:shd w:val="clear" w:color="auto" w:fill="FFFFFF"/>
        </w:rPr>
        <w:t>r</w:t>
      </w:r>
      <w:bookmarkStart w:id="0" w:name="_GoBack"/>
      <w:bookmarkEnd w:id="0"/>
      <w:r>
        <w:rPr>
          <w:rFonts w:ascii="Arial" w:hAnsi="Arial" w:cs="Arial"/>
          <w:b/>
          <w:color w:val="000000"/>
          <w:sz w:val="32"/>
          <w:szCs w:val="32"/>
          <w:u w:val="single"/>
          <w:shd w:val="clear" w:color="auto" w:fill="FFFFFF"/>
        </w:rPr>
        <w:t>i</w:t>
      </w:r>
      <w:proofErr w:type="spellEnd"/>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6F04AEEA"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157F25">
        <w:rPr>
          <w:rFonts w:ascii="Arial" w:hAnsi="Arial" w:cs="Arial"/>
          <w:sz w:val="20"/>
          <w:szCs w:val="20"/>
        </w:rPr>
        <w:t>14</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B04FFC"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3554C8A7" w:rsidR="00E1050D" w:rsidRDefault="00157F25">
      <w:pPr>
        <w:rPr>
          <w:sz w:val="20"/>
          <w:szCs w:val="20"/>
        </w:rPr>
      </w:pPr>
      <w:r>
        <w:rPr>
          <w:noProof/>
        </w:rPr>
        <w:drawing>
          <wp:inline distT="0" distB="0" distL="0" distR="0" wp14:anchorId="7F78EA1D" wp14:editId="2B3BEF37">
            <wp:extent cx="3886200" cy="6486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6486525"/>
                    </a:xfrm>
                    <a:prstGeom prst="rect">
                      <a:avLst/>
                    </a:prstGeom>
                    <a:noFill/>
                    <a:ln>
                      <a:noFill/>
                    </a:ln>
                  </pic:spPr>
                </pic:pic>
              </a:graphicData>
            </a:graphic>
          </wp:inline>
        </w:drawing>
      </w:r>
    </w:p>
    <w:p w14:paraId="4649228E" w14:textId="77777777" w:rsidR="00157F25" w:rsidRPr="00157F25" w:rsidRDefault="00157F25" w:rsidP="00157F25">
      <w:pPr>
        <w:rPr>
          <w:rFonts w:ascii="Calibri" w:eastAsia="Calibri" w:hAnsi="Calibri" w:cs="Calibri"/>
          <w:sz w:val="22"/>
          <w:szCs w:val="22"/>
          <w:lang w:eastAsia="en-US"/>
        </w:rPr>
      </w:pPr>
      <w:r w:rsidRPr="00157F25">
        <w:rPr>
          <w:rFonts w:ascii="Calibri" w:eastAsia="Calibri" w:hAnsi="Calibri" w:cs="Calibri"/>
          <w:sz w:val="22"/>
          <w:szCs w:val="22"/>
          <w:lang w:eastAsia="en-US"/>
        </w:rPr>
        <w:t>De dichter van deze week is beroemd geworden door zijn “</w:t>
      </w:r>
      <w:hyperlink r:id="rId8" w:history="1">
        <w:r w:rsidRPr="00157F25">
          <w:rPr>
            <w:rFonts w:ascii="Calibri" w:eastAsia="Calibri" w:hAnsi="Calibri" w:cs="Calibri"/>
            <w:color w:val="1F4E79"/>
            <w:sz w:val="22"/>
            <w:szCs w:val="22"/>
            <w:u w:val="single"/>
            <w:lang w:eastAsia="en-US"/>
          </w:rPr>
          <w:t>Bericht aan de reizigers</w:t>
        </w:r>
      </w:hyperlink>
      <w:r w:rsidRPr="00157F25">
        <w:rPr>
          <w:rFonts w:ascii="Calibri" w:eastAsia="Calibri" w:hAnsi="Calibri" w:cs="Calibri"/>
          <w:sz w:val="22"/>
          <w:szCs w:val="22"/>
          <w:lang w:eastAsia="en-US"/>
        </w:rPr>
        <w:t>”.</w:t>
      </w:r>
      <w:r w:rsidRPr="00157F25">
        <w:rPr>
          <w:rFonts w:ascii="Calibri" w:eastAsia="Calibri" w:hAnsi="Calibri" w:cs="Calibri"/>
          <w:sz w:val="22"/>
          <w:szCs w:val="22"/>
          <w:lang w:eastAsia="en-US"/>
        </w:rPr>
        <w:br/>
        <w:t xml:space="preserve">Hij was en is een veelgelezen dichter die al eerder in </w:t>
      </w:r>
      <w:hyperlink r:id="rId9" w:history="1">
        <w:r w:rsidRPr="00157F25">
          <w:rPr>
            <w:rFonts w:ascii="Calibri" w:eastAsia="Calibri" w:hAnsi="Calibri" w:cs="Calibri"/>
            <w:color w:val="1F4E79"/>
            <w:sz w:val="22"/>
            <w:szCs w:val="22"/>
            <w:u w:val="single"/>
            <w:lang w:eastAsia="en-US"/>
          </w:rPr>
          <w:t>week 44-2013</w:t>
        </w:r>
      </w:hyperlink>
      <w:r w:rsidRPr="00157F25">
        <w:rPr>
          <w:rFonts w:ascii="Calibri" w:eastAsia="Calibri" w:hAnsi="Calibri" w:cs="Calibri"/>
          <w:sz w:val="22"/>
          <w:szCs w:val="22"/>
          <w:lang w:eastAsia="en-US"/>
        </w:rPr>
        <w:t xml:space="preserve"> hier was.</w:t>
      </w:r>
    </w:p>
    <w:p w14:paraId="7EBF7354" w14:textId="77777777" w:rsidR="00157F25" w:rsidRPr="00157F25" w:rsidRDefault="00157F25" w:rsidP="00157F25">
      <w:pPr>
        <w:rPr>
          <w:rFonts w:ascii="Calibri" w:eastAsia="Calibri" w:hAnsi="Calibri" w:cs="Calibri"/>
          <w:sz w:val="22"/>
          <w:szCs w:val="22"/>
          <w:lang w:eastAsia="en-US"/>
        </w:rPr>
      </w:pPr>
      <w:r w:rsidRPr="00157F25">
        <w:rPr>
          <w:rFonts w:ascii="Calibri" w:eastAsia="Calibri" w:hAnsi="Calibri" w:cs="Calibri"/>
          <w:sz w:val="22"/>
          <w:szCs w:val="22"/>
          <w:lang w:eastAsia="en-US"/>
        </w:rPr>
        <w:t>Jan van Nijlen (1884-1965) was een bescheiden man over wie pas langere tijd na zijn overlijden meer uitgebreide biografische gegevens bekend zijn geworden door de biografie van Stefan van den Bossche. Aansluitend op wat ik in 2013 schreef is het correcter te stellen dat hij, zeker aanvankelijk, in Nederland, meer bekendheid genoot dan in Vlaanderen. Nu is dat veranderd getuige ook de eerste link hierboven.</w:t>
      </w:r>
    </w:p>
    <w:p w14:paraId="11B8643D" w14:textId="77777777" w:rsidR="00157F25" w:rsidRPr="00157F25" w:rsidRDefault="00157F25" w:rsidP="00157F25">
      <w:pPr>
        <w:rPr>
          <w:rFonts w:ascii="Calibri" w:eastAsia="Calibri" w:hAnsi="Calibri" w:cs="Calibri"/>
          <w:sz w:val="22"/>
          <w:szCs w:val="22"/>
          <w:lang w:eastAsia="en-US"/>
        </w:rPr>
      </w:pPr>
      <w:r w:rsidRPr="00157F25">
        <w:rPr>
          <w:rFonts w:ascii="Calibri" w:eastAsia="Calibri" w:hAnsi="Calibri" w:cs="Calibri"/>
          <w:sz w:val="22"/>
          <w:szCs w:val="22"/>
          <w:lang w:eastAsia="en-US"/>
        </w:rPr>
        <w:t xml:space="preserve">Ironie en weemoed zijn twee zaken die aan hem verbonden zijn. Ook in het gedicht van de week komt dat naar voren. Hij laat zien dat onbegrepen woorden kunnen boeien zodanig zelfs dat zij dat </w:t>
      </w:r>
      <w:r w:rsidRPr="00157F25">
        <w:rPr>
          <w:rFonts w:ascii="Calibri" w:eastAsia="Calibri" w:hAnsi="Calibri" w:cs="Calibri"/>
          <w:sz w:val="22"/>
          <w:szCs w:val="22"/>
          <w:lang w:eastAsia="en-US"/>
        </w:rPr>
        <w:lastRenderedPageBreak/>
        <w:t>ongeziene vergezichten kunnen leiden. De fantasie slaat niet zozeer op hol, maar heeft haar eigen grenzen en logica, die wij als bij toeval leren ontdekken.</w:t>
      </w:r>
    </w:p>
    <w:p w14:paraId="69EA4269" w14:textId="77777777" w:rsidR="00157F25" w:rsidRPr="00157F25" w:rsidRDefault="00157F25" w:rsidP="00157F25">
      <w:pPr>
        <w:rPr>
          <w:rFonts w:ascii="Calibri" w:eastAsia="Calibri" w:hAnsi="Calibri" w:cs="Calibri"/>
          <w:sz w:val="22"/>
          <w:szCs w:val="22"/>
          <w:lang w:eastAsia="en-US"/>
        </w:rPr>
      </w:pPr>
      <w:r w:rsidRPr="00157F25">
        <w:rPr>
          <w:rFonts w:ascii="Calibri" w:eastAsia="Calibri" w:hAnsi="Calibri" w:cs="Calibri"/>
          <w:sz w:val="22"/>
          <w:szCs w:val="22"/>
          <w:lang w:eastAsia="en-US"/>
        </w:rPr>
        <w:t>Het gedicht is afkomstig uit de bundel ”Te laat voor deze wereld” uit 1957.</w:t>
      </w:r>
    </w:p>
    <w:p w14:paraId="22F535C7" w14:textId="77777777" w:rsidR="00157F25" w:rsidRDefault="00157F25">
      <w:pPr>
        <w:rPr>
          <w:sz w:val="20"/>
          <w:szCs w:val="20"/>
        </w:rPr>
      </w:pPr>
    </w:p>
    <w:sectPr w:rsidR="00157F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70C3A" w14:textId="77777777" w:rsidR="00B04FFC" w:rsidRDefault="00B04FFC" w:rsidP="00B11AB8">
      <w:r>
        <w:separator/>
      </w:r>
    </w:p>
  </w:endnote>
  <w:endnote w:type="continuationSeparator" w:id="0">
    <w:p w14:paraId="3A25972E" w14:textId="77777777" w:rsidR="00B04FFC" w:rsidRDefault="00B04FFC"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38BFD1" w14:textId="77777777" w:rsidR="00B04FFC" w:rsidRDefault="00B04FFC" w:rsidP="00B11AB8">
      <w:r>
        <w:separator/>
      </w:r>
    </w:p>
  </w:footnote>
  <w:footnote w:type="continuationSeparator" w:id="0">
    <w:p w14:paraId="351B1590" w14:textId="77777777" w:rsidR="00B04FFC" w:rsidRDefault="00B04FFC"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07A0B"/>
    <w:rsid w:val="00044CB5"/>
    <w:rsid w:val="000F42A9"/>
    <w:rsid w:val="00114204"/>
    <w:rsid w:val="0012451C"/>
    <w:rsid w:val="00126E38"/>
    <w:rsid w:val="00157F25"/>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04FFC"/>
    <w:rsid w:val="00B11AB8"/>
    <w:rsid w:val="00B34A25"/>
    <w:rsid w:val="00C07564"/>
    <w:rsid w:val="00DA2F4F"/>
    <w:rsid w:val="00DD031D"/>
    <w:rsid w:val="00DD0C68"/>
    <w:rsid w:val="00E1050D"/>
    <w:rsid w:val="00E35097"/>
    <w:rsid w:val="00E45C22"/>
    <w:rsid w:val="00E55A67"/>
    <w:rsid w:val="00F217A4"/>
    <w:rsid w:val="00F64D19"/>
    <w:rsid w:val="00F76BB4"/>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va.be/cnt/aid915636/lees-hier-het-gedicht-bericht-aan-de-reiziger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arspoetica.nl/wordpress/wp-content/uploads/2017/03/WEEK-44-2013-Archief-Jan-van-Nijlen-Wanneer.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Words>
  <Characters>1133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1336</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5</cp:revision>
  <dcterms:created xsi:type="dcterms:W3CDTF">2020-03-28T13:32:00Z</dcterms:created>
  <dcterms:modified xsi:type="dcterms:W3CDTF">2020-03-28T13:39:00Z</dcterms:modified>
</cp:coreProperties>
</file>